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3" w:rsidRDefault="00061843" w:rsidP="00061843">
      <w:pPr>
        <w:jc w:val="center"/>
        <w:rPr>
          <w:b/>
          <w:color w:val="00B0F0"/>
          <w:sz w:val="40"/>
          <w:szCs w:val="40"/>
        </w:rPr>
      </w:pPr>
      <w:r w:rsidRPr="00061843">
        <w:rPr>
          <w:b/>
          <w:color w:val="00B0F0"/>
          <w:sz w:val="40"/>
          <w:szCs w:val="40"/>
        </w:rPr>
        <w:t>Mis on siseseadmed ja välisseadmed?</w:t>
      </w:r>
    </w:p>
    <w:p w:rsidR="00061843" w:rsidRDefault="00061843" w:rsidP="00061843">
      <w:pPr>
        <w:pStyle w:val="Loendilik"/>
        <w:jc w:val="both"/>
      </w:pPr>
    </w:p>
    <w:p w:rsidR="00061843" w:rsidRDefault="00061843" w:rsidP="00061843">
      <w:pPr>
        <w:jc w:val="both"/>
        <w:rPr>
          <w:sz w:val="36"/>
          <w:szCs w:val="24"/>
        </w:rPr>
      </w:pPr>
      <w:r>
        <w:rPr>
          <w:sz w:val="36"/>
          <w:szCs w:val="24"/>
        </w:rPr>
        <w:t xml:space="preserve">Ülesande jaoks on vaja: </w:t>
      </w:r>
    </w:p>
    <w:p w:rsidR="00061843" w:rsidRPr="00061843" w:rsidRDefault="00061843" w:rsidP="00061843">
      <w:pPr>
        <w:pStyle w:val="Loendilik"/>
        <w:numPr>
          <w:ilvl w:val="0"/>
          <w:numId w:val="4"/>
        </w:numPr>
        <w:jc w:val="both"/>
        <w:rPr>
          <w:sz w:val="36"/>
          <w:szCs w:val="24"/>
        </w:rPr>
      </w:pPr>
      <w:r w:rsidRPr="00061843">
        <w:rPr>
          <w:sz w:val="36"/>
          <w:szCs w:val="24"/>
        </w:rPr>
        <w:t>Käärid</w:t>
      </w:r>
    </w:p>
    <w:p w:rsidR="00061843" w:rsidRDefault="00061843" w:rsidP="00061843">
      <w:pPr>
        <w:pStyle w:val="Loendilik"/>
        <w:numPr>
          <w:ilvl w:val="0"/>
          <w:numId w:val="4"/>
        </w:numPr>
        <w:jc w:val="both"/>
        <w:rPr>
          <w:sz w:val="36"/>
          <w:szCs w:val="24"/>
        </w:rPr>
      </w:pPr>
      <w:r w:rsidRPr="00061843">
        <w:rPr>
          <w:sz w:val="36"/>
          <w:szCs w:val="24"/>
        </w:rPr>
        <w:t>Liimipulk</w:t>
      </w:r>
    </w:p>
    <w:p w:rsidR="00061843" w:rsidRDefault="00061843" w:rsidP="00061843">
      <w:pPr>
        <w:pStyle w:val="Loendilik"/>
        <w:jc w:val="both"/>
        <w:rPr>
          <w:sz w:val="36"/>
          <w:szCs w:val="24"/>
        </w:rPr>
      </w:pPr>
    </w:p>
    <w:p w:rsidR="00911C90" w:rsidRDefault="00911C90" w:rsidP="00061843">
      <w:pPr>
        <w:pStyle w:val="Loendilik"/>
        <w:jc w:val="both"/>
        <w:rPr>
          <w:sz w:val="36"/>
          <w:szCs w:val="24"/>
        </w:rPr>
      </w:pPr>
    </w:p>
    <w:p w:rsidR="00911C90" w:rsidRPr="00061843" w:rsidRDefault="00911C90" w:rsidP="00911C90">
      <w:pPr>
        <w:pStyle w:val="Loendilik"/>
        <w:ind w:left="0"/>
        <w:jc w:val="both"/>
        <w:rPr>
          <w:sz w:val="36"/>
          <w:szCs w:val="24"/>
        </w:rPr>
      </w:pPr>
      <w:r>
        <w:rPr>
          <w:sz w:val="36"/>
          <w:szCs w:val="24"/>
        </w:rPr>
        <w:t>Ülesanne:</w:t>
      </w:r>
    </w:p>
    <w:p w:rsidR="00061843" w:rsidRDefault="00061843" w:rsidP="00061843">
      <w:pPr>
        <w:jc w:val="both"/>
        <w:rPr>
          <w:color w:val="31849B" w:themeColor="accent5" w:themeShade="BF"/>
          <w:sz w:val="36"/>
          <w:szCs w:val="24"/>
        </w:rPr>
      </w:pPr>
      <w:r w:rsidRPr="00061843">
        <w:rPr>
          <w:sz w:val="36"/>
          <w:szCs w:val="24"/>
        </w:rPr>
        <w:t>Sinu ülesandeks on jagada erinevad arvuti osad tulpadesse. Otsusta</w:t>
      </w:r>
      <w:r>
        <w:rPr>
          <w:sz w:val="36"/>
          <w:szCs w:val="24"/>
        </w:rPr>
        <w:t>,</w:t>
      </w:r>
      <w:r w:rsidRPr="00061843">
        <w:rPr>
          <w:sz w:val="36"/>
          <w:szCs w:val="24"/>
        </w:rPr>
        <w:t xml:space="preserve"> kas see seade on </w:t>
      </w:r>
      <w:r w:rsidRPr="00061843">
        <w:rPr>
          <w:color w:val="E36C0A" w:themeColor="accent6" w:themeShade="BF"/>
          <w:sz w:val="36"/>
          <w:szCs w:val="24"/>
        </w:rPr>
        <w:t xml:space="preserve">Siseseade </w:t>
      </w:r>
      <w:r w:rsidRPr="00061843">
        <w:rPr>
          <w:sz w:val="36"/>
          <w:szCs w:val="24"/>
        </w:rPr>
        <w:t xml:space="preserve">või </w:t>
      </w:r>
      <w:r w:rsidRPr="00061843">
        <w:rPr>
          <w:color w:val="31849B" w:themeColor="accent5" w:themeShade="BF"/>
          <w:sz w:val="36"/>
          <w:szCs w:val="24"/>
        </w:rPr>
        <w:t>Välisseade</w:t>
      </w:r>
    </w:p>
    <w:p w:rsidR="00061843" w:rsidRPr="00061843" w:rsidRDefault="00911C90" w:rsidP="00061843">
      <w:pPr>
        <w:jc w:val="both"/>
        <w:rPr>
          <w:color w:val="FF0000"/>
          <w:sz w:val="36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FE59198" wp14:editId="250F7E77">
            <wp:simplePos x="0" y="0"/>
            <wp:positionH relativeFrom="column">
              <wp:posOffset>167005</wp:posOffset>
            </wp:positionH>
            <wp:positionV relativeFrom="paragraph">
              <wp:posOffset>911860</wp:posOffset>
            </wp:positionV>
            <wp:extent cx="5972175" cy="4524375"/>
            <wp:effectExtent l="76200" t="76200" r="142875" b="142875"/>
            <wp:wrapTight wrapText="bothSides">
              <wp:wrapPolygon edited="0">
                <wp:start x="-138" y="-364"/>
                <wp:lineTo x="-276" y="-273"/>
                <wp:lineTo x="-276" y="21827"/>
                <wp:lineTo x="-138" y="22191"/>
                <wp:lineTo x="21910" y="22191"/>
                <wp:lineTo x="22048" y="21645"/>
                <wp:lineTo x="22048" y="1182"/>
                <wp:lineTo x="21910" y="-182"/>
                <wp:lineTo x="21910" y="-364"/>
                <wp:lineTo x="-138" y="-364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24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43" w:rsidRPr="00061843">
        <w:rPr>
          <w:sz w:val="36"/>
          <w:szCs w:val="24"/>
        </w:rPr>
        <w:t>Lõika need seadmed paberi pealt kääridega välja ja kleebi õigesse tulpa.</w:t>
      </w:r>
      <w:r w:rsidR="00061843">
        <w:rPr>
          <w:sz w:val="36"/>
          <w:szCs w:val="24"/>
        </w:rPr>
        <w:t xml:space="preserve"> </w:t>
      </w:r>
      <w:r w:rsidR="00061843" w:rsidRPr="00061843">
        <w:rPr>
          <w:color w:val="FF0000"/>
          <w:sz w:val="36"/>
          <w:szCs w:val="24"/>
        </w:rPr>
        <w:t>Ole kääridega ettevaatlik!</w:t>
      </w:r>
    </w:p>
    <w:tbl>
      <w:tblPr>
        <w:tblStyle w:val="Kontuurtabel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11C90" w:rsidTr="00911C90">
        <w:trPr>
          <w:trHeight w:val="1559"/>
        </w:trPr>
        <w:tc>
          <w:tcPr>
            <w:tcW w:w="4811" w:type="dxa"/>
            <w:shd w:val="clear" w:color="auto" w:fill="92D050"/>
            <w:vAlign w:val="center"/>
          </w:tcPr>
          <w:p w:rsidR="00911C90" w:rsidRPr="00911C90" w:rsidRDefault="00911C90" w:rsidP="00911C90">
            <w:pPr>
              <w:jc w:val="center"/>
              <w:rPr>
                <w:sz w:val="48"/>
                <w:szCs w:val="48"/>
              </w:rPr>
            </w:pPr>
            <w:r w:rsidRPr="00911C90">
              <w:rPr>
                <w:sz w:val="48"/>
                <w:szCs w:val="48"/>
              </w:rPr>
              <w:lastRenderedPageBreak/>
              <w:t>Siseseadmed</w:t>
            </w:r>
          </w:p>
        </w:tc>
        <w:tc>
          <w:tcPr>
            <w:tcW w:w="4811" w:type="dxa"/>
            <w:shd w:val="clear" w:color="auto" w:fill="92D050"/>
            <w:vAlign w:val="center"/>
          </w:tcPr>
          <w:p w:rsidR="00911C90" w:rsidRPr="00911C90" w:rsidRDefault="00911C90" w:rsidP="00911C90">
            <w:pPr>
              <w:jc w:val="center"/>
              <w:rPr>
                <w:sz w:val="48"/>
                <w:szCs w:val="48"/>
              </w:rPr>
            </w:pPr>
            <w:r w:rsidRPr="00911C90">
              <w:rPr>
                <w:sz w:val="48"/>
                <w:szCs w:val="48"/>
              </w:rPr>
              <w:t>Välisseadmed</w:t>
            </w:r>
          </w:p>
        </w:tc>
      </w:tr>
      <w:tr w:rsidR="00911C90" w:rsidTr="00911C90">
        <w:trPr>
          <w:trHeight w:val="10593"/>
        </w:trPr>
        <w:tc>
          <w:tcPr>
            <w:tcW w:w="4811" w:type="dxa"/>
          </w:tcPr>
          <w:p w:rsidR="00911C90" w:rsidRDefault="00911C90" w:rsidP="0006184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1" w:type="dxa"/>
          </w:tcPr>
          <w:p w:rsidR="00911C90" w:rsidRDefault="00911C90" w:rsidP="00061843">
            <w:pPr>
              <w:jc w:val="both"/>
              <w:rPr>
                <w:sz w:val="24"/>
                <w:szCs w:val="24"/>
              </w:rPr>
            </w:pPr>
          </w:p>
        </w:tc>
      </w:tr>
    </w:tbl>
    <w:p w:rsidR="00061843" w:rsidRPr="00061843" w:rsidRDefault="00061843" w:rsidP="00061843">
      <w:pPr>
        <w:jc w:val="both"/>
        <w:rPr>
          <w:sz w:val="24"/>
          <w:szCs w:val="24"/>
        </w:rPr>
      </w:pPr>
    </w:p>
    <w:sectPr w:rsidR="00061843" w:rsidRPr="000618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A12"/>
    <w:multiLevelType w:val="hybridMultilevel"/>
    <w:tmpl w:val="67EA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2A40"/>
    <w:multiLevelType w:val="hybridMultilevel"/>
    <w:tmpl w:val="29BC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92E9E"/>
    <w:multiLevelType w:val="hybridMultilevel"/>
    <w:tmpl w:val="509CF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1E3A"/>
    <w:multiLevelType w:val="hybridMultilevel"/>
    <w:tmpl w:val="9EC6A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39"/>
    <w:rsid w:val="00061843"/>
    <w:rsid w:val="00231F39"/>
    <w:rsid w:val="00911C90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061843"/>
    <w:rPr>
      <w:b/>
      <w:bCs/>
    </w:rPr>
  </w:style>
  <w:style w:type="character" w:customStyle="1" w:styleId="wsite-caption">
    <w:name w:val="wsite-caption"/>
    <w:basedOn w:val="Liguvaikefont"/>
    <w:rsid w:val="0006184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61843"/>
    <w:rPr>
      <w:rFonts w:ascii="Tahoma" w:hAnsi="Tahoma" w:cs="Tahoma"/>
      <w:sz w:val="16"/>
      <w:szCs w:val="16"/>
      <w:lang w:val="et-EE"/>
    </w:rPr>
  </w:style>
  <w:style w:type="paragraph" w:styleId="Loendilik">
    <w:name w:val="List Paragraph"/>
    <w:basedOn w:val="Normaallaad"/>
    <w:uiPriority w:val="34"/>
    <w:qFormat/>
    <w:rsid w:val="00061843"/>
    <w:pPr>
      <w:ind w:left="720"/>
      <w:contextualSpacing/>
    </w:pPr>
  </w:style>
  <w:style w:type="table" w:styleId="Kontuurtabel">
    <w:name w:val="Table Grid"/>
    <w:basedOn w:val="Normaaltabel"/>
    <w:uiPriority w:val="59"/>
    <w:rsid w:val="009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061843"/>
    <w:rPr>
      <w:b/>
      <w:bCs/>
    </w:rPr>
  </w:style>
  <w:style w:type="character" w:customStyle="1" w:styleId="wsite-caption">
    <w:name w:val="wsite-caption"/>
    <w:basedOn w:val="Liguvaikefont"/>
    <w:rsid w:val="0006184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61843"/>
    <w:rPr>
      <w:rFonts w:ascii="Tahoma" w:hAnsi="Tahoma" w:cs="Tahoma"/>
      <w:sz w:val="16"/>
      <w:szCs w:val="16"/>
      <w:lang w:val="et-EE"/>
    </w:rPr>
  </w:style>
  <w:style w:type="paragraph" w:styleId="Loendilik">
    <w:name w:val="List Paragraph"/>
    <w:basedOn w:val="Normaallaad"/>
    <w:uiPriority w:val="34"/>
    <w:qFormat/>
    <w:rsid w:val="00061843"/>
    <w:pPr>
      <w:ind w:left="720"/>
      <w:contextualSpacing/>
    </w:pPr>
  </w:style>
  <w:style w:type="table" w:styleId="Kontuurtabel">
    <w:name w:val="Table Grid"/>
    <w:basedOn w:val="Normaaltabel"/>
    <w:uiPriority w:val="59"/>
    <w:rsid w:val="0091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2015-05-09T20:25:00Z</dcterms:created>
  <dcterms:modified xsi:type="dcterms:W3CDTF">2015-05-09T20:37:00Z</dcterms:modified>
</cp:coreProperties>
</file>